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6" w:rsidRDefault="00076A76" w:rsidP="00076A76">
      <w:pPr>
        <w:ind w:left="-1560"/>
        <w:jc w:val="both"/>
        <w:rPr>
          <w:b/>
          <w:bCs/>
          <w:i/>
          <w:sz w:val="28"/>
          <w:szCs w:val="28"/>
          <w:lang w:val="en-US"/>
        </w:rPr>
      </w:pPr>
    </w:p>
    <w:p w:rsidR="00076A76" w:rsidRPr="00076A76" w:rsidRDefault="00076A7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76A76" w:rsidRPr="00076A76" w:rsidRDefault="00076A7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673D" w:rsidRPr="00744725" w:rsidRDefault="0028673D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081C43" w:rsidRPr="002C7A60" w:rsidRDefault="002C7A60" w:rsidP="0074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Семьи с двумя и более детьми при продаж</w:t>
      </w:r>
      <w:r w:rsidR="005C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C7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жилья освобождаются от уплаты НДФЛ</w:t>
      </w:r>
    </w:p>
    <w:p w:rsidR="002C7A60" w:rsidRPr="00744725" w:rsidRDefault="002C7A60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3D" w:rsidRPr="00744725" w:rsidRDefault="006F371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725">
        <w:rPr>
          <w:rFonts w:ascii="Times New Roman" w:hAnsi="Times New Roman" w:cs="Times New Roman"/>
          <w:b/>
          <w:sz w:val="24"/>
          <w:szCs w:val="24"/>
        </w:rPr>
        <w:t>ому теперь не нужно сдавать декларацию по НДФЛ</w:t>
      </w:r>
      <w:r>
        <w:rPr>
          <w:rFonts w:ascii="Times New Roman" w:hAnsi="Times New Roman" w:cs="Times New Roman"/>
          <w:b/>
          <w:sz w:val="24"/>
          <w:szCs w:val="24"/>
        </w:rPr>
        <w:t xml:space="preserve">, кто освобожден от уплаты налога </w:t>
      </w:r>
      <w:r w:rsidR="00C72903">
        <w:rPr>
          <w:rFonts w:ascii="Times New Roman" w:hAnsi="Times New Roman" w:cs="Times New Roman"/>
          <w:b/>
          <w:sz w:val="24"/>
          <w:szCs w:val="24"/>
        </w:rPr>
        <w:t>и как получить налоговые вычеты</w:t>
      </w:r>
      <w:r w:rsidR="00E918BF" w:rsidRPr="00744725">
        <w:rPr>
          <w:rFonts w:ascii="Times New Roman" w:hAnsi="Times New Roman" w:cs="Times New Roman"/>
          <w:b/>
          <w:sz w:val="24"/>
          <w:szCs w:val="24"/>
        </w:rPr>
        <w:t>,</w:t>
      </w:r>
      <w:r w:rsidR="0028673D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673D" w:rsidRPr="00744725">
        <w:rPr>
          <w:rFonts w:ascii="Times New Roman" w:hAnsi="Times New Roman" w:cs="Times New Roman"/>
          <w:b/>
          <w:sz w:val="24"/>
          <w:szCs w:val="24"/>
        </w:rPr>
        <w:t>рассказ</w:t>
      </w:r>
      <w:r w:rsidR="00C634C5" w:rsidRPr="00744725">
        <w:rPr>
          <w:rFonts w:ascii="Times New Roman" w:hAnsi="Times New Roman" w:cs="Times New Roman"/>
          <w:b/>
          <w:sz w:val="24"/>
          <w:szCs w:val="24"/>
        </w:rPr>
        <w:t>ывает</w:t>
      </w:r>
      <w:r w:rsidR="0028673D" w:rsidRPr="00744725">
        <w:rPr>
          <w:rFonts w:ascii="Times New Roman" w:hAnsi="Times New Roman" w:cs="Times New Roman"/>
          <w:b/>
          <w:sz w:val="24"/>
          <w:szCs w:val="24"/>
        </w:rPr>
        <w:t xml:space="preserve"> начальник Межрайонной ИФНС России №20 по Иркутской области  Наталья Зарецкая.</w:t>
      </w:r>
    </w:p>
    <w:p w:rsidR="0028673D" w:rsidRPr="00744725" w:rsidRDefault="0028673D" w:rsidP="0074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D" w:rsidRPr="00744725" w:rsidRDefault="0028673D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hAnsi="Times New Roman" w:cs="Times New Roman"/>
          <w:b/>
          <w:sz w:val="24"/>
          <w:szCs w:val="24"/>
        </w:rPr>
        <w:t xml:space="preserve">- Наталья Борисовна, </w:t>
      </w:r>
      <w:r w:rsidR="00E918B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какие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особенности у </w:t>
      </w:r>
      <w:r w:rsidR="00E918B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нынешней 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декларационной  кампании?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0189F" w:rsidRPr="00744725" w:rsidRDefault="0080189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081C43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случае продажи в 2021 году недвижимого имущества (жило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квартир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суммарной </w:t>
      </w:r>
      <w:r w:rsidR="00E918B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gramStart"/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E918B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имущества (гараж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средства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до 250 тыс. рублей, налогоплательщику больше не нужно сдавать декларацию 3-НДФЛ. 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по-прежнему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учитывать, что 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для целей налогообложения не должна быть ниже 70% его кадастровой стоимости.</w:t>
      </w:r>
    </w:p>
    <w:p w:rsidR="00E918BF" w:rsidRPr="00744725" w:rsidRDefault="00E918B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F9" w:rsidRPr="00744725" w:rsidRDefault="000103F9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семьи с двумя и более детьми при соблюдении ряда условий освобождаются от уплаты НДФЛ </w:t>
      </w:r>
      <w:r w:rsidR="00D477CF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жилых объектов независимо от того, сколько времени они находились в собственности. Данная льгота предусмотрена для семей, имеющих  детей в возрасте до 18 лет,  либо до 24 лет - обучающихся очно. Возраст детей определяется на дату государственной регистрации перехода права собственности от продавца к покупателю. Данное нововведение распространяется и на случаи, когда доход от продажи имущества получает несовершеннолетний ребенок из указанной семьи.</w:t>
      </w:r>
    </w:p>
    <w:p w:rsidR="000103F9" w:rsidRPr="00744725" w:rsidRDefault="000103F9" w:rsidP="0074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3F9" w:rsidRPr="00744725" w:rsidRDefault="000103F9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Все семьи с двумя и более дет</w:t>
      </w:r>
      <w:r w:rsidR="002C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ьми</w:t>
      </w: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освобождаются от </w:t>
      </w:r>
      <w:r w:rsidR="002C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уплаты </w:t>
      </w: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налога, или  существуют  ограничения?</w:t>
      </w:r>
    </w:p>
    <w:p w:rsidR="000103F9" w:rsidRPr="00744725" w:rsidRDefault="000103F9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7CF" w:rsidRPr="00744725" w:rsidRDefault="000103F9" w:rsidP="007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hAnsi="Times New Roman" w:cs="Times New Roman"/>
          <w:bCs/>
          <w:sz w:val="24"/>
          <w:szCs w:val="24"/>
        </w:rPr>
        <w:t>- Продав жилье, семья должна до 30 апреля следующего за продажей года приобрести другую  недвижимость с улучшением жилищных условий (по площади или стоимости). То есть до этой даты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состояться 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права собственности на жилье, приобретенное 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купли-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продажи, 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приобретении нового жилья по договору об участии в ЖСК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долевом строительстве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оплата нового объекта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89F" w:rsidRPr="00744725" w:rsidRDefault="000103F9" w:rsidP="0074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725">
        <w:rPr>
          <w:rFonts w:ascii="Times New Roman" w:hAnsi="Times New Roman" w:cs="Times New Roman"/>
          <w:bCs/>
          <w:sz w:val="24"/>
          <w:szCs w:val="24"/>
        </w:rPr>
        <w:t>И еще два условия</w:t>
      </w:r>
      <w:r w:rsidR="00D477CF" w:rsidRPr="00744725">
        <w:rPr>
          <w:rFonts w:ascii="Times New Roman" w:hAnsi="Times New Roman" w:cs="Times New Roman"/>
          <w:bCs/>
          <w:sz w:val="24"/>
          <w:szCs w:val="24"/>
        </w:rPr>
        <w:t xml:space="preserve"> получения освобождения</w:t>
      </w:r>
      <w:r w:rsidRPr="00744725">
        <w:rPr>
          <w:rFonts w:ascii="Times New Roman" w:hAnsi="Times New Roman" w:cs="Times New Roman"/>
          <w:bCs/>
          <w:sz w:val="24"/>
          <w:szCs w:val="24"/>
        </w:rPr>
        <w:t xml:space="preserve">: кадастровая стоимость проданного помещения не превышает 50 </w:t>
      </w:r>
      <w:proofErr w:type="gramStart"/>
      <w:r w:rsidRPr="00744725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744725">
        <w:rPr>
          <w:rFonts w:ascii="Times New Roman" w:hAnsi="Times New Roman" w:cs="Times New Roman"/>
          <w:bCs/>
          <w:sz w:val="24"/>
          <w:szCs w:val="24"/>
        </w:rPr>
        <w:t xml:space="preserve"> рублей, а на дату продажи супругу, супруге, детям не должно принадлежать более 50% доли на другое жилое помещение большей площади. </w:t>
      </w:r>
    </w:p>
    <w:p w:rsidR="00744725" w:rsidRDefault="00744725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11266" w:rsidRPr="00744725" w:rsidRDefault="006618CD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81BD1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D477C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то в </w:t>
      </w:r>
      <w:r w:rsidR="00D477C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этом году 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</w:t>
      </w:r>
      <w:r w:rsidR="00D477C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предоставить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3-НДФЛ?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81BD1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продавши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r w:rsidR="0080189F" w:rsidRPr="00327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(жилые дома, земельные участки, квартиры) 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более</w:t>
      </w:r>
      <w:r w:rsidR="00D5354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находившееся в  собственности мен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минимального (3 года) срока владения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иное имущество </w:t>
      </w:r>
      <w:r w:rsidR="0080189F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(гараж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189F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80189F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сумму более 250 тыс. рублей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1CA4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и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нужно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</w:t>
      </w:r>
      <w:proofErr w:type="gramEnd"/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доходах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мая. В число тех, кому необходимо подать в налоговую службу</w:t>
      </w:r>
      <w:r w:rsidR="00B81CA4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декларацию 3-НДФЛ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входят получатели дорогих подарков не от близких родственников,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выигравшие в лотерею более 4 тысяч рублей, а также не зарегистрированные</w:t>
      </w:r>
      <w:r w:rsidR="00B81CA4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 w:rsidR="009B46EA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арендодатели, няни, сиделки</w:t>
      </w:r>
      <w:r w:rsidR="00EF03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репетиторы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03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оказывающие услуги, получившие доход.</w:t>
      </w:r>
      <w:r w:rsidR="00CD7045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НДФЛ, </w:t>
      </w:r>
      <w:proofErr w:type="gramStart"/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исчисленный</w:t>
      </w:r>
      <w:proofErr w:type="gramEnd"/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декларации, необходимо до 15 июля 2022 года.</w:t>
      </w:r>
    </w:p>
    <w:p w:rsidR="00A649AF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AF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ограничение срока предоставления декларации не распространяется на тех, кто желает только получить налоговые вычеты. Направить декларацию они могут в любое время в течение года.</w:t>
      </w:r>
    </w:p>
    <w:p w:rsidR="00A649AF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F038D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Наталья Борисовна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на что бы 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 еще обратили внимание наших читателей?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продажи земельного участка следует учесть, что срок нахождения в собственности земельных участков, образованных в результате раздела, исчисляется </w:t>
      </w:r>
      <w:proofErr w:type="gramStart"/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права на них в Едином государственном реестре прав на недвижимое имущество и сделок с ним.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физическими лицами по одному договору купли-продажи объекта недвижимого имущества, находящегося в их общей долевой собственности, имущественный налоговый вычет в размере 1 </w:t>
      </w:r>
      <w:proofErr w:type="gramStart"/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распределяется между собственниками пропорционально доле в праве собственности, 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предоставляется в этой сумме каждому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1A699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расчетов между физическими лицами договор купли-продажи или акт приема-передачи объекта имущества, например, транспортного средства, может </w:t>
      </w:r>
      <w:proofErr w:type="gramStart"/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 в качестве платежного документа, подтверждающего фактически произведенные покупателем расходы (при наличии в нем информации о факте уплаты денежных средств).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ремонт приобретенной на вторичном рынке квартиры, произведенные налогоплательщиком, не являются расходами, связанными с приобретением квартиры, и не уменьшают доходы, полученные от ее продажи.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объектов недвижимого имущества у взаимозависимых лиц (супруги, родители,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братья, сестры, опекуны,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попечители и подопечные) имущественный налоговый вычет по НДФЛ не предоставляется.</w:t>
      </w:r>
    </w:p>
    <w:p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E9292A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E0D9D"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особенности</w:t>
      </w:r>
      <w:r w:rsidR="00933233"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заявлении</w:t>
      </w:r>
      <w:r w:rsidR="00A11266"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вычетов по расходам на медицинские услуги и добровольное страховани</w:t>
      </w: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жизни?</w:t>
      </w:r>
    </w:p>
    <w:p w:rsidR="00933233" w:rsidRPr="00744725" w:rsidRDefault="0093323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266" w:rsidRPr="00744725" w:rsidRDefault="00E9292A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вычет по расходам на лечение предоставляется налогоплательщикам за тот налоговый период, в котором произведены такие расходы. 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внимание: в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медицинских услуг для представления в налоговые органы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указываться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услуги, оказанной медицинс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учреждением (для дорогостоящего лечения - код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«2»).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заявления налогового вычета по расходам на добровольное страхование жизни необходимо представить договор долгосрочного страхования жизни, который должен быть заключен на срок не менее 5 лет, а выгодоприобретателями по договору добровольного страхования жизни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только сам налогоплательщик либо члены его семьи и близкие родственники.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DA370B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 можно получить налоговый вычет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физкультурно-оздоровительные услуги?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DA370B" w:rsidP="0074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налоговый вычет по НДФЛ в части расходов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44725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услуги.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120 тыс. рублей за год в совокупности с другими социальными вычетами. Гражданин может учесть расходы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624C0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4C0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оздоровление своих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усыновленны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подопечны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A11266" w:rsidP="0074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такой вычет можно, если </w:t>
      </w:r>
      <w:r w:rsidR="00967489" w:rsidRPr="00744725">
        <w:rPr>
          <w:rFonts w:ascii="Times New Roman" w:hAnsi="Times New Roman" w:cs="Times New Roman"/>
          <w:sz w:val="24"/>
          <w:szCs w:val="24"/>
        </w:rPr>
        <w:t>виды физкультурно-оздоровительных услуг и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оказывающие,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соответствующие перечни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Правительством и Министерством спорта Российской Федерации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 можно заявить как в налоговом органе по месту жительства, так и через работодателя.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декларацию по форме 3-НДФЛ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налогового периода,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документы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договора на предоставление физкультурно-оздоровительных услуг и </w:t>
      </w:r>
      <w:r w:rsidR="007624C0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работодателя же можно получ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вычет быстрее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E33F8D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Каким образом мож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представить налоговую декларацию?</w:t>
      </w:r>
    </w:p>
    <w:p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66" w:rsidRPr="00744725" w:rsidRDefault="00E33F8D" w:rsidP="00744725">
      <w:pPr>
        <w:pStyle w:val="Default"/>
        <w:jc w:val="both"/>
        <w:rPr>
          <w:rFonts w:eastAsia="Times New Roman"/>
          <w:color w:val="auto"/>
          <w:lang w:eastAsia="ru-RU"/>
        </w:rPr>
      </w:pPr>
      <w:r w:rsidRPr="00744725">
        <w:rPr>
          <w:rFonts w:eastAsia="Times New Roman"/>
          <w:color w:val="auto"/>
          <w:lang w:eastAsia="ru-RU"/>
        </w:rPr>
        <w:t>-</w:t>
      </w:r>
      <w:r w:rsidR="00A11266" w:rsidRPr="00744725">
        <w:rPr>
          <w:rFonts w:eastAsia="Times New Roman"/>
          <w:color w:val="auto"/>
          <w:lang w:eastAsia="ru-RU"/>
        </w:rPr>
        <w:t xml:space="preserve"> </w:t>
      </w:r>
      <w:r w:rsidR="007624C0" w:rsidRPr="00744725">
        <w:rPr>
          <w:rFonts w:eastAsia="Times New Roman"/>
          <w:color w:val="auto"/>
          <w:lang w:eastAsia="ru-RU"/>
        </w:rPr>
        <w:t>Форма д</w:t>
      </w:r>
      <w:r w:rsidR="00E9292A" w:rsidRPr="00744725">
        <w:rPr>
          <w:rFonts w:eastAsia="Times New Roman"/>
          <w:color w:val="auto"/>
          <w:lang w:eastAsia="ru-RU"/>
        </w:rPr>
        <w:t>еклараци</w:t>
      </w:r>
      <w:r w:rsidR="007624C0" w:rsidRPr="00744725">
        <w:rPr>
          <w:rFonts w:eastAsia="Times New Roman"/>
          <w:color w:val="auto"/>
          <w:lang w:eastAsia="ru-RU"/>
        </w:rPr>
        <w:t>и</w:t>
      </w:r>
      <w:r w:rsidR="00A11266" w:rsidRPr="00744725">
        <w:rPr>
          <w:rFonts w:eastAsia="Times New Roman"/>
          <w:color w:val="auto"/>
          <w:lang w:eastAsia="ru-RU"/>
        </w:rPr>
        <w:t xml:space="preserve"> 3-НДФЛ за 2021 год утверждена приказом ФНС России от 15.10</w:t>
      </w:r>
      <w:r w:rsidRPr="00744725">
        <w:rPr>
          <w:rFonts w:eastAsia="Times New Roman"/>
          <w:color w:val="auto"/>
          <w:lang w:eastAsia="ru-RU"/>
        </w:rPr>
        <w:t>.2021 №</w:t>
      </w:r>
      <w:r w:rsidR="00E9292A" w:rsidRPr="00744725">
        <w:rPr>
          <w:rFonts w:eastAsia="Times New Roman"/>
          <w:color w:val="auto"/>
          <w:lang w:eastAsia="ru-RU"/>
        </w:rPr>
        <w:t>ЕД-7-11/903@. Е</w:t>
      </w:r>
      <w:r w:rsidRPr="00744725">
        <w:rPr>
          <w:rFonts w:eastAsia="Times New Roman"/>
          <w:color w:val="auto"/>
          <w:lang w:eastAsia="ru-RU"/>
        </w:rPr>
        <w:t>е</w:t>
      </w:r>
      <w:r w:rsidR="00A11266" w:rsidRPr="00744725">
        <w:rPr>
          <w:rFonts w:eastAsia="Times New Roman"/>
          <w:color w:val="auto"/>
          <w:lang w:eastAsia="ru-RU"/>
        </w:rPr>
        <w:t xml:space="preserve"> </w:t>
      </w:r>
      <w:r w:rsidRPr="00744725">
        <w:rPr>
          <w:rFonts w:eastAsia="Times New Roman"/>
          <w:color w:val="auto"/>
          <w:lang w:eastAsia="ru-RU"/>
        </w:rPr>
        <w:t>нужно</w:t>
      </w:r>
      <w:r w:rsidR="00A11266" w:rsidRPr="00744725">
        <w:rPr>
          <w:rFonts w:eastAsia="Times New Roman"/>
          <w:color w:val="auto"/>
          <w:lang w:eastAsia="ru-RU"/>
        </w:rPr>
        <w:t xml:space="preserve"> подать в налоговый орган по месту своего учета. Значительно сэкономить время при заполнении налоговой декларации позволяет программа «Декларация 2021», которая размещена на сайте ФНС</w:t>
      </w:r>
      <w:r w:rsidR="002B7E8E" w:rsidRPr="00744725">
        <w:rPr>
          <w:color w:val="auto"/>
        </w:rPr>
        <w:t xml:space="preserve"> </w:t>
      </w:r>
      <w:r w:rsidR="002B7E8E" w:rsidRPr="00744725">
        <w:rPr>
          <w:color w:val="auto"/>
          <w:lang w:val="en-US"/>
        </w:rPr>
        <w:t>www</w:t>
      </w:r>
      <w:r w:rsidR="002B7E8E" w:rsidRPr="00744725">
        <w:rPr>
          <w:color w:val="auto"/>
        </w:rPr>
        <w:t>.</w:t>
      </w:r>
      <w:r w:rsidR="002B7E8E" w:rsidRPr="00744725">
        <w:rPr>
          <w:color w:val="auto"/>
          <w:lang w:val="en-US"/>
        </w:rPr>
        <w:t>nalog</w:t>
      </w:r>
      <w:r w:rsidR="002B7E8E" w:rsidRPr="00744725">
        <w:rPr>
          <w:color w:val="auto"/>
        </w:rPr>
        <w:t>.</w:t>
      </w:r>
      <w:r w:rsidR="002B7E8E" w:rsidRPr="00744725">
        <w:rPr>
          <w:color w:val="auto"/>
          <w:lang w:val="en-US"/>
        </w:rPr>
        <w:t>gov</w:t>
      </w:r>
      <w:r w:rsidR="002B7E8E" w:rsidRPr="00744725">
        <w:rPr>
          <w:color w:val="auto"/>
        </w:rPr>
        <w:t>.</w:t>
      </w:r>
      <w:r w:rsidR="002B7E8E" w:rsidRPr="00744725">
        <w:rPr>
          <w:color w:val="auto"/>
          <w:lang w:val="en-US"/>
        </w:rPr>
        <w:t>ru</w:t>
      </w:r>
      <w:r w:rsidR="002B7E8E" w:rsidRPr="00744725">
        <w:rPr>
          <w:rFonts w:eastAsia="Times New Roman"/>
          <w:color w:val="auto"/>
          <w:lang w:eastAsia="ru-RU"/>
        </w:rPr>
        <w:t>.</w:t>
      </w:r>
      <w:r w:rsidRPr="00744725">
        <w:rPr>
          <w:rFonts w:eastAsia="Times New Roman"/>
          <w:color w:val="auto"/>
          <w:lang w:eastAsia="ru-RU"/>
        </w:rPr>
        <w:t xml:space="preserve"> Пользователи «Личного кабинета налогоплательщика для физических лиц» могут </w:t>
      </w:r>
      <w:r w:rsidR="007624C0" w:rsidRPr="00744725">
        <w:rPr>
          <w:rFonts w:eastAsia="Times New Roman"/>
          <w:color w:val="auto"/>
          <w:lang w:eastAsia="ru-RU"/>
        </w:rPr>
        <w:t>заполнить</w:t>
      </w:r>
      <w:r w:rsidRPr="00744725">
        <w:rPr>
          <w:rFonts w:eastAsia="Times New Roman"/>
          <w:color w:val="auto"/>
          <w:lang w:eastAsia="ru-RU"/>
        </w:rPr>
        <w:t xml:space="preserve"> </w:t>
      </w:r>
      <w:r w:rsidR="007624C0" w:rsidRPr="00744725">
        <w:rPr>
          <w:rFonts w:eastAsia="Times New Roman"/>
          <w:color w:val="auto"/>
          <w:lang w:eastAsia="ru-RU"/>
        </w:rPr>
        <w:t xml:space="preserve">и направить в инспекцию </w:t>
      </w:r>
      <w:r w:rsidRPr="00744725">
        <w:rPr>
          <w:rFonts w:eastAsia="Times New Roman"/>
          <w:color w:val="auto"/>
          <w:lang w:eastAsia="ru-RU"/>
        </w:rPr>
        <w:t>декларацию в электронном виде с помощью данного ресурса.</w:t>
      </w: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1266" w:rsidRPr="00744725" w:rsidSect="00744725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522"/>
    <w:multiLevelType w:val="multilevel"/>
    <w:tmpl w:val="B80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A25FE"/>
    <w:multiLevelType w:val="multilevel"/>
    <w:tmpl w:val="7AB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B357A"/>
    <w:multiLevelType w:val="multilevel"/>
    <w:tmpl w:val="A0F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437D3"/>
    <w:multiLevelType w:val="multilevel"/>
    <w:tmpl w:val="C2A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103F9"/>
    <w:rsid w:val="0007674C"/>
    <w:rsid w:val="00076A76"/>
    <w:rsid w:val="00077263"/>
    <w:rsid w:val="00081C43"/>
    <w:rsid w:val="000D31C3"/>
    <w:rsid w:val="001268EA"/>
    <w:rsid w:val="00142DC7"/>
    <w:rsid w:val="00192E89"/>
    <w:rsid w:val="001A699F"/>
    <w:rsid w:val="0028673D"/>
    <w:rsid w:val="002B7E8E"/>
    <w:rsid w:val="002C7A60"/>
    <w:rsid w:val="00312C18"/>
    <w:rsid w:val="0031643D"/>
    <w:rsid w:val="00327FC7"/>
    <w:rsid w:val="0040013E"/>
    <w:rsid w:val="00552CD9"/>
    <w:rsid w:val="005C6D49"/>
    <w:rsid w:val="00605010"/>
    <w:rsid w:val="00630314"/>
    <w:rsid w:val="006618CD"/>
    <w:rsid w:val="00686870"/>
    <w:rsid w:val="006D721E"/>
    <w:rsid w:val="006F3716"/>
    <w:rsid w:val="00730DC9"/>
    <w:rsid w:val="00744725"/>
    <w:rsid w:val="007624C0"/>
    <w:rsid w:val="0080189F"/>
    <w:rsid w:val="008828AE"/>
    <w:rsid w:val="00894333"/>
    <w:rsid w:val="00894C35"/>
    <w:rsid w:val="009309CC"/>
    <w:rsid w:val="009313CD"/>
    <w:rsid w:val="00933233"/>
    <w:rsid w:val="00967489"/>
    <w:rsid w:val="00975F73"/>
    <w:rsid w:val="009B46EA"/>
    <w:rsid w:val="009E0C42"/>
    <w:rsid w:val="00A11266"/>
    <w:rsid w:val="00A649AF"/>
    <w:rsid w:val="00A67EE3"/>
    <w:rsid w:val="00A81BD1"/>
    <w:rsid w:val="00B26F63"/>
    <w:rsid w:val="00B62E7B"/>
    <w:rsid w:val="00B81CA4"/>
    <w:rsid w:val="00BC45D7"/>
    <w:rsid w:val="00C07E80"/>
    <w:rsid w:val="00C634C5"/>
    <w:rsid w:val="00C72903"/>
    <w:rsid w:val="00CA1C25"/>
    <w:rsid w:val="00CD0487"/>
    <w:rsid w:val="00CD7045"/>
    <w:rsid w:val="00D477CF"/>
    <w:rsid w:val="00D53549"/>
    <w:rsid w:val="00DA2C55"/>
    <w:rsid w:val="00DA370B"/>
    <w:rsid w:val="00E33F8D"/>
    <w:rsid w:val="00E67707"/>
    <w:rsid w:val="00E918BF"/>
    <w:rsid w:val="00E9292A"/>
    <w:rsid w:val="00EB200C"/>
    <w:rsid w:val="00EE0D9D"/>
    <w:rsid w:val="00EF038D"/>
    <w:rsid w:val="00FA3FA2"/>
    <w:rsid w:val="00FB3EC6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paragraph" w:customStyle="1" w:styleId="Default">
    <w:name w:val="Default"/>
    <w:rsid w:val="002B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1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paragraph" w:customStyle="1" w:styleId="Default">
    <w:name w:val="Default"/>
    <w:rsid w:val="002B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2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594D-555A-4668-BCEA-F423FAE5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Верхозина Виктория Юрьевна</cp:lastModifiedBy>
  <cp:revision>4</cp:revision>
  <dcterms:created xsi:type="dcterms:W3CDTF">2022-03-25T07:32:00Z</dcterms:created>
  <dcterms:modified xsi:type="dcterms:W3CDTF">2022-04-05T08:08:00Z</dcterms:modified>
</cp:coreProperties>
</file>